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 Act providing an exemption from the sales and use tax for sales of breast pumps, breast</w:t>
      </w:r>
    </w:p>
    <w:p w14:paraId="00000002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pump collection and storage supplies, breast pump kits, breast pump parts, and certain</w:t>
      </w:r>
    </w:p>
    <w:p w14:paraId="00000003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services to maintain and repair breast pumps.</w:t>
      </w:r>
    </w:p>
    <w:p w14:paraId="00000004" w14:textId="77777777" w:rsidR="006B3B76" w:rsidRDefault="006B3B7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Breast pumps, breast pump collection and storage supplies, breast pump kits, breast pump</w:t>
      </w:r>
    </w:p>
    <w:p w14:paraId="00000006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parts, and certain services to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intain and repair breast pumps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basic necessities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</w:p>
    <w:p w14:paraId="00000007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exempt from sales and use tax — just as infant formula is not subject to tax</w:t>
      </w:r>
    </w:p>
    <w:p w14:paraId="00000008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— even if they do not fall within the overly rigid definition of durable medical</w:t>
      </w:r>
    </w:p>
    <w:p w14:paraId="00000009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equipment.</w:t>
      </w:r>
    </w:p>
    <w:p w14:paraId="0000000A" w14:textId="77777777" w:rsidR="006B3B76" w:rsidRDefault="006B3B7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pu</w:t>
      </w:r>
      <w:r>
        <w:rPr>
          <w:rFonts w:ascii="Times New Roman" w:eastAsia="Times New Roman" w:hAnsi="Times New Roman" w:cs="Times New Roman"/>
          <w:sz w:val="24"/>
          <w:szCs w:val="24"/>
        </w:rPr>
        <w:t>mps and supplies are used to express and collect breast milk for a variety of reasons,</w:t>
      </w:r>
    </w:p>
    <w:p w14:paraId="0000000C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ng: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when infants are premature and unable to latch, when infants have severe feeding</w:t>
      </w:r>
    </w:p>
    <w:p w14:paraId="0000000D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problems, when mothers have difficulty establishing or maintaining an adequat</w:t>
      </w:r>
      <w:r>
        <w:rPr>
          <w:rFonts w:ascii="Times New Roman" w:eastAsia="Times New Roman" w:hAnsi="Times New Roman" w:cs="Times New Roman"/>
          <w:sz w:val="24"/>
          <w:szCs w:val="24"/>
        </w:rPr>
        <w:t>e milk supply,</w:t>
      </w:r>
    </w:p>
    <w:p w14:paraId="0000000E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mothers have temporary breastfeeding problems, and when mothers and infants are</w:t>
      </w:r>
    </w:p>
    <w:p w14:paraId="0000000F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separated for prolonged periods due to hospitalization. The pumps and supplies also</w:t>
      </w:r>
    </w:p>
    <w:p w14:paraId="00000010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empower an increasing number of mothers to continue to feed breast milk </w:t>
      </w:r>
      <w:r>
        <w:rPr>
          <w:rFonts w:ascii="Times New Roman" w:eastAsia="Times New Roman" w:hAnsi="Times New Roman" w:cs="Times New Roman"/>
          <w:sz w:val="24"/>
          <w:szCs w:val="24"/>
        </w:rPr>
        <w:t>to newborns for</w:t>
      </w:r>
    </w:p>
    <w:p w14:paraId="00000011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longer periods when they return to work following the birth of their infants.</w:t>
      </w:r>
    </w:p>
    <w:p w14:paraId="00000012" w14:textId="77777777" w:rsidR="006B3B76" w:rsidRDefault="006B3B7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It Enacted...</w:t>
      </w:r>
    </w:p>
    <w:p w14:paraId="00000014" w14:textId="77777777" w:rsidR="006B3B76" w:rsidRDefault="006B3B7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Receipts from sales of a breast pump, repair and replacement parts therefor, a breast</w:t>
      </w:r>
    </w:p>
    <w:p w14:paraId="00000016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pump kit, and breast pump collection and storage suppl</w:t>
      </w:r>
      <w:r>
        <w:rPr>
          <w:rFonts w:ascii="Times New Roman" w:eastAsia="Times New Roman" w:hAnsi="Times New Roman" w:cs="Times New Roman"/>
          <w:sz w:val="24"/>
          <w:szCs w:val="24"/>
        </w:rPr>
        <w:t>ies are exempt from [cite sales</w:t>
      </w:r>
    </w:p>
    <w:p w14:paraId="00000017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use tax or equivalent].</w:t>
      </w:r>
    </w:p>
    <w:p w14:paraId="00000018" w14:textId="77777777" w:rsidR="006B3B76" w:rsidRDefault="006B3B7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Receipts from charges for installing repair and replacement parts in, maintaining,</w:t>
      </w:r>
    </w:p>
    <w:p w14:paraId="0000001A" w14:textId="77777777" w:rsidR="006B3B76" w:rsidRDefault="00B5122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servicing, or repairing a breast pump that is exempt from tax pursuant to paragraph 1.</w:t>
      </w:r>
    </w:p>
    <w:p w14:paraId="0000001B" w14:textId="77777777" w:rsidR="006B3B76" w:rsidRDefault="00B51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this section are ex</w:t>
      </w:r>
      <w:r>
        <w:rPr>
          <w:rFonts w:ascii="Times New Roman" w:eastAsia="Times New Roman" w:hAnsi="Times New Roman" w:cs="Times New Roman"/>
          <w:sz w:val="24"/>
          <w:szCs w:val="24"/>
        </w:rPr>
        <w:t>empt from [cite sales and use tax or equivalent].</w:t>
      </w:r>
    </w:p>
    <w:p w14:paraId="0000001C" w14:textId="77777777" w:rsidR="006B3B76" w:rsidRDefault="006B3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B3B76" w:rsidRDefault="00B51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Definitions</w:t>
      </w:r>
    </w:p>
    <w:p w14:paraId="0000001E" w14:textId="77777777" w:rsidR="006B3B76" w:rsidRDefault="006B3B76">
      <w:pPr>
        <w:rPr>
          <w:rFonts w:ascii="Times New Roman" w:eastAsia="Times New Roman" w:hAnsi="Times New Roman" w:cs="Times New Roman"/>
        </w:rPr>
      </w:pPr>
    </w:p>
    <w:p w14:paraId="0000001F" w14:textId="77777777" w:rsidR="006B3B76" w:rsidRDefault="00B51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“Breast pump” means an electrically or manually controlled pump device designed or marketed to be used to express milk from a human breast during lactation. “Breast pump” includes the electrically or manually controlled pump device and any battery, AC adap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ter, or other power supply unit packaged and sold with the pump device at the time of sale to power the pump device. </w:t>
      </w:r>
    </w:p>
    <w:p w14:paraId="00000020" w14:textId="77777777" w:rsidR="006B3B76" w:rsidRDefault="006B3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B3B76" w:rsidRDefault="00B51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“Breast pump collection and storage supplies” means items of tangible personal property designed or marketed to be used in conjunction wi</w:t>
      </w:r>
      <w:r>
        <w:rPr>
          <w:rFonts w:ascii="Times New Roman" w:eastAsia="Times New Roman" w:hAnsi="Times New Roman" w:cs="Times New Roman"/>
          <w:sz w:val="24"/>
          <w:szCs w:val="24"/>
        </w:rPr>
        <w:t>th a breast pump to collect milk expressed from a human breast and to store collected milk until it is ready for consumption. “Breast pump collection and storage supplies” includes, but is not limited to: breast shields and breast shield connectors; breast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pump tubes and tubing adapters; breast pump valves and membranes; backflow protectors and backflow protector adaptors; bottles and bottle caps specific to the operation of the breast pump; breast milk storage bags; and other items that may be useful to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itiate, support, or sustain breast-feeding using a breast pump during lactation, that may be sold separately, but are generally sold as part of a breast pump kit. </w:t>
      </w:r>
    </w:p>
    <w:p w14:paraId="00000022" w14:textId="77777777" w:rsidR="006B3B76" w:rsidRDefault="006B3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B3B76" w:rsidRDefault="00B51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“Breast pump collection and storage supplies” does not include: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bottles and bottle caps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specific to the operation of the breast pump, (ii) breast pump travel bags and other similar carrying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accessories, including ice packs, labels and other similar products, (iii) breast pump cleaning supplies, (iv) nursing bras, bra pads, breast shells </w:t>
      </w:r>
      <w:r>
        <w:rPr>
          <w:rFonts w:ascii="Times New Roman" w:eastAsia="Times New Roman" w:hAnsi="Times New Roman" w:cs="Times New Roman"/>
          <w:sz w:val="24"/>
          <w:szCs w:val="24"/>
        </w:rPr>
        <w:t>and other similar products and (v) creams, ointments, and other similar products that relieve breastfeeding-related symptoms or conditions of the breasts or nipples; unless sold as part of a breast pump kit pre-packaged by the breast pump manufacturer or d</w:t>
      </w:r>
      <w:r>
        <w:rPr>
          <w:rFonts w:ascii="Times New Roman" w:eastAsia="Times New Roman" w:hAnsi="Times New Roman" w:cs="Times New Roman"/>
          <w:sz w:val="24"/>
          <w:szCs w:val="24"/>
        </w:rPr>
        <w:t>istributor.</w:t>
      </w:r>
    </w:p>
    <w:p w14:paraId="00000024" w14:textId="77777777" w:rsidR="006B3B76" w:rsidRDefault="006B3B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6B3B76" w:rsidRDefault="00B512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“Breast pump kit” means a kit that contains a breast pump and one or more of the following items: breast pump collection and storage supplies; and other taxable items of tangible personal property that may be useful to initiate, support, or s</w:t>
      </w:r>
      <w:r>
        <w:rPr>
          <w:rFonts w:ascii="Times New Roman" w:eastAsia="Times New Roman" w:hAnsi="Times New Roman" w:cs="Times New Roman"/>
          <w:sz w:val="24"/>
          <w:szCs w:val="24"/>
        </w:rPr>
        <w:t>ustain breastfeeding using a breast pump during lactation, so long as the other taxable items of tangible personal property sold with the breast pump kit at the time of sale are less than 10% of the total sales price of the breast pump kit.</w:t>
      </w:r>
    </w:p>
    <w:sectPr w:rsidR="006B3B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D1C7" w14:textId="77777777" w:rsidR="00B51223" w:rsidRDefault="00B51223" w:rsidP="005B59E0">
      <w:r>
        <w:separator/>
      </w:r>
    </w:p>
  </w:endnote>
  <w:endnote w:type="continuationSeparator" w:id="0">
    <w:p w14:paraId="7EE606B9" w14:textId="77777777" w:rsidR="00B51223" w:rsidRDefault="00B51223" w:rsidP="005B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A07C" w14:textId="77777777" w:rsidR="00B51223" w:rsidRDefault="00B51223" w:rsidP="005B59E0">
      <w:r>
        <w:separator/>
      </w:r>
    </w:p>
  </w:footnote>
  <w:footnote w:type="continuationSeparator" w:id="0">
    <w:p w14:paraId="188886FC" w14:textId="77777777" w:rsidR="00B51223" w:rsidRDefault="00B51223" w:rsidP="005B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76"/>
    <w:rsid w:val="005B59E0"/>
    <w:rsid w:val="006B3B76"/>
    <w:rsid w:val="00A6123D"/>
    <w:rsid w:val="00B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E0"/>
  </w:style>
  <w:style w:type="paragraph" w:styleId="Footer">
    <w:name w:val="footer"/>
    <w:basedOn w:val="Normal"/>
    <w:link w:val="FooterChar"/>
    <w:uiPriority w:val="99"/>
    <w:unhideWhenUsed/>
    <w:rsid w:val="005B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2020-01-29T20:53:00Z</dcterms:created>
  <dcterms:modified xsi:type="dcterms:W3CDTF">2020-01-29T20:53:00Z</dcterms:modified>
</cp:coreProperties>
</file>